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Kompozice 3: Bydlení ve Zlíně v 80. a 90. letech 20. století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Pramen 5: Vzpomínka na získávání bytu v 80. letech 20. století (2016)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Pramen 6: článek o nedostatku bytů (1995)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Otázky: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čem nás informuje pramen 6?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čem nás pramen 5 informuje, aniž by to jeho tvůrce zamýšlel?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Jaký je účel vzniku pramene 5?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 hodnotit informace v pramenech obsažené?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 byste tyto prameny využili ve výuce?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